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3A" w:rsidRDefault="00802D3A" w:rsidP="00802D3A">
      <w:pPr>
        <w:shd w:val="clear" w:color="auto" w:fill="FFFFFF"/>
        <w:spacing w:after="16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</w:pPr>
      <w:r w:rsidRPr="00802D3A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 xml:space="preserve">Консультация педагога-психолога </w:t>
      </w:r>
    </w:p>
    <w:p w:rsidR="00802D3A" w:rsidRPr="00802D3A" w:rsidRDefault="00802D3A" w:rsidP="00802D3A">
      <w:pPr>
        <w:shd w:val="clear" w:color="auto" w:fill="FFFFFF"/>
        <w:spacing w:after="16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</w:pPr>
      <w:r w:rsidRPr="00802D3A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>«Эмоции в жизни человека, как их развивать»</w:t>
      </w:r>
    </w:p>
    <w:p w:rsidR="00DB7908" w:rsidRPr="002C15DE" w:rsidRDefault="00802D3A" w:rsidP="002C15DE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DB7908"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>Эмоции дают творчеству энергию, служат своеобразным топливом и вдохновением. А творчество, в свою очередь, развивает эмоциональный интеллект, так как заставляет искать и находить адекватные выразительные средства, благодаря чему мы в итоге понимаем без слов язык искусства.</w:t>
      </w:r>
    </w:p>
    <w:p w:rsidR="00DB7908" w:rsidRPr="002C15DE" w:rsidRDefault="00DB7908" w:rsidP="002C15DE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</w:pPr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 xml:space="preserve">В книге «Творческая связь» американский психолог Натали </w:t>
      </w:r>
      <w:proofErr w:type="spellStart"/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>Роджерс</w:t>
      </w:r>
      <w:proofErr w:type="spellEnd"/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 xml:space="preserve"> подробно описывает, как экспрессивные искусства не только помогают развить эмоциональный интеллект, но и лучше понять себя. Она содержит множество упражнений и практических советов, которые будут полезны как педагогам, так и родителям.</w:t>
      </w:r>
    </w:p>
    <w:p w:rsidR="00DB7908" w:rsidRPr="002C15DE" w:rsidRDefault="00DB7908" w:rsidP="002C15DE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</w:pPr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 xml:space="preserve">Творчество — мощный инструмент самовыражения, и его можно </w:t>
      </w:r>
      <w:proofErr w:type="gramStart"/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>здорово</w:t>
      </w:r>
      <w:proofErr w:type="gramEnd"/>
      <w:r w:rsidRPr="002C15DE">
        <w:rPr>
          <w:rFonts w:ascii="PTSerif" w:eastAsia="Times New Roman" w:hAnsi="PTSerif" w:cs="Times New Roman"/>
          <w:color w:val="222222"/>
          <w:spacing w:val="5"/>
          <w:sz w:val="24"/>
          <w:szCs w:val="24"/>
          <w:lang w:eastAsia="ru-RU"/>
        </w:rPr>
        <w:t xml:space="preserve"> использовать с детьми. Иногда гораздо проще описать эмоциональное состояние не словами, а какими-то другими выразительными средствами. Например, нарисовать, а потом обсудить, объяснить, что значат эти цвета, эти формы и так далее. Таким же образом можно и подвигаться, спеть, станцевать. Все средства хороши, главное — быть внимательными к чувствам своим и того, кто рядом.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может показаться странным, но так оно и есть: эмоции ребенка нуждаются в постоянном развитии, что достигается путем проявления внимания и одобрения со стороны взрослых. 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Хваля и поощряя ребенка, не перестарайтесь. Дети очень чутки к эмоциональной фальши. Поэтому преувеличенные восторги и неестественное умиление приведут к обратному результату: ребенок не сможет целостно и полно воспринимать красоту, он перестанет доверять, прежде всего, вам, а впоследствии – словам и эмоциям других людей.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Большую роль в воспитании чувства прекрасного и формировании эмоциональной сферы являются игрушки, которые окружают ребенка. Поэтому не покупайте малышу игрушек, которые не соответствуют его возрастным потребностям, и следите, чтобы они были выразительные, красивые, вызывающие только положительные эмоции. Особое место в развитии эмоциональной сферы ребенка занимает искусство. Рисуйте с малышом, ходите на выставки (сначала, например, это могут быть выставки детских рисунков), пойте, ходите на концерты, занимайтесь с ним музыкой или просто включайте диски. Музыка как самый эмоциональный вид искусства развивает способность сопереживать, испытывать всю гамму человеческих эмоций, мобилизуя эмоционально-чувственный мир личности. Благодаря музыкальному развитию, формируется эмоциональная сфера, совершенствуется мышление, ребёнок становится чутким к красоте в искусстве и в жизни. Огромную роль в формировании позитивных эмоций у малыша играют сказки. Возьмите себе за правило ежедневное чтение перед сном. Читайте выразительно, с яркими эмоциями. 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справляться с негативными эмоциями?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 позитивными эмоциями все понятно, </w:t>
      </w:r>
      <w:proofErr w:type="gramStart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gramEnd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быть с негативными, к которым относятся эмоции, связанные с гневом, ненавистью, страхом, тревогой? Зачастую ребенок проявляет такие эмоции не намеренно, пытаясь вывести из равновесия взрослых или «насолить» им. Дело в том, что иногда дети, особенно до 10-летнего возраста, не могут описать, что творится в их душе, и чем они недовольны. Чтобы избежать последствий, вызванных негативными эмоциями, разговаривайте с малышом. Научитесь его слушать, а затем научите малыша слушать самого себя и определять свои эмоции. Чтобы научиться справляться с гневом, существуют специальные методики и упражнения. Например, вы можете строить «рожицы» перед зеркалом, посредством мимики изображая различные эмоции. Этот метод подходит абсолютно всем детям, начиная с 1-1,5 лет. Для «выплескивания» негативных эмоций можно придумать множество способов. Например, </w:t>
      </w: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колотить руками подушку. Но учтите, что это должна быть одна, отведенная для этой цели подушка, и ни в коем случае не игрушка. Можно взять чашку и кричать в нее, сколько душе угодно, пока злость не иссякнет. В тазик или ванну с водой можно швырять резиновые игрушки. Ребенок сам не заметит, как увлечется и вовсе забудет о своем недавнем состоянии.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Кто-то с недоверием, ухмыльнется, мол, легче дать несколько раз по попе и не возиться с ребенком. Эффект, якобы, быстрый и надежный. Но имейте в виду, что загонять эмоции внутрь, пытаться их скрывать и подавлять – очень вредно. Кроме того, что это негативно скажется </w:t>
      </w:r>
      <w:proofErr w:type="spellStart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напсихике</w:t>
      </w:r>
      <w:proofErr w:type="spellEnd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ребенка, в старшем возрасте это может привести к серьезным последствиям: заболеваниям сердца, неврозу, повышенному давлению. Более того, дети, которых не понимали взрослые, сами, став таковыми, не поймут окружающих, они будут раздражительны и агрессивны. Нередко у таких людей отмечаются проблемы общения.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Воспитывайте у ребенка терпеливость и умение спокойно общаться с людьми. Для этого можно поиграть в такую игру. Возьмите в руки какой-нибудь привлекательный предмет, пусть это будет игрушка или книга, а ребенок должен уговорить вас отдать этот предмет. Вы же не должны сразу сдаваться: отдаете вещь, когда посчитаете </w:t>
      </w:r>
      <w:proofErr w:type="gramStart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нужным</w:t>
      </w:r>
      <w:proofErr w:type="gramEnd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Потом поменяйтесь местами. После окончания игры поговорите с ребенком. Пусть он ответит, почему, по его мнению, вы отдали ему игрушку, как правильнее нужно просить, обсудите свои чувства, возникавшие во время игры.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малышом надо пережить его чувства: удивление, радость, огорчение, слёзы. Душевное благополучие ребенка зависит от микроклимата, в котором он растёт. Я предлагаю устраивать детям праздники и развлечения. Это дни рождения, экскурсии, пляски хороводы, покупка новой игрушки, показ театра, показ новой книжки, даже уборку игрового уголка можно сделать весело и радостно. А подарками могут быть поделки из бумаги – оригами. Это и бантик, это и фантик, голубь, флажок, цветок. А если воздушный шарик на ниточке или на палочке, то будет малышу в радость – </w:t>
      </w:r>
      <w:proofErr w:type="gramStart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добились многого.</w:t>
      </w:r>
    </w:p>
    <w:p w:rsidR="00DB7908" w:rsidRPr="002C15DE" w:rsidRDefault="00DB7908" w:rsidP="002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Ежедневная </w:t>
      </w:r>
      <w:proofErr w:type="gramStart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</w:t>
      </w:r>
      <w:proofErr w:type="gramEnd"/>
      <w:r w:rsidRPr="002C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ребёнком взявшись за руку предложить новую игрушку пообещав ему все его желания исполнить, главное отметить внешний вид ребенка - какой он красивый сегодня, лучше чем вчера.</w:t>
      </w:r>
    </w:p>
    <w:p w:rsidR="00DB7908" w:rsidRPr="002C15DE" w:rsidRDefault="00DB7908" w:rsidP="002C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64" w:rsidRPr="002C15DE" w:rsidRDefault="001A5B64" w:rsidP="002C15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5B64" w:rsidRPr="002C15DE" w:rsidSect="00802D3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1F4"/>
    <w:multiLevelType w:val="multilevel"/>
    <w:tmpl w:val="7F8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D09BD"/>
    <w:multiLevelType w:val="multilevel"/>
    <w:tmpl w:val="910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87C07"/>
    <w:multiLevelType w:val="multilevel"/>
    <w:tmpl w:val="F25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77"/>
    <w:rsid w:val="001A5B64"/>
    <w:rsid w:val="00246AEF"/>
    <w:rsid w:val="002C15DE"/>
    <w:rsid w:val="005E0177"/>
    <w:rsid w:val="00802D3A"/>
    <w:rsid w:val="00D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41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105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15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07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807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71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641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2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21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6153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6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1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509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1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4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90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3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4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3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40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9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6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1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3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2024-11-01T11:11:00Z</cp:lastPrinted>
  <dcterms:created xsi:type="dcterms:W3CDTF">2024-11-01T10:50:00Z</dcterms:created>
  <dcterms:modified xsi:type="dcterms:W3CDTF">2024-11-06T07:32:00Z</dcterms:modified>
</cp:coreProperties>
</file>